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D53C5D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C0BBD62" wp14:editId="096D0BDB">
            <wp:simplePos x="0" y="0"/>
            <wp:positionH relativeFrom="column">
              <wp:posOffset>-384810</wp:posOffset>
            </wp:positionH>
            <wp:positionV relativeFrom="paragraph">
              <wp:posOffset>311785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/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</w:p>
    <w:p w:rsidR="00C36E1E" w:rsidRDefault="00C36E1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53C5D" w:rsidRPr="00D53C5D" w:rsidRDefault="00D53C5D" w:rsidP="00D53C5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_GoBack"/>
      <w:r w:rsidRPr="00D53C5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ПРИМЕНЕНИЕ </w:t>
      </w:r>
      <w:proofErr w:type="gramStart"/>
      <w:r w:rsidRPr="00D53C5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КОНТРОЛЬНО-КАССОВОЙ</w:t>
      </w:r>
      <w:proofErr w:type="gramEnd"/>
    </w:p>
    <w:p w:rsidR="00D53C5D" w:rsidRPr="00D53C5D" w:rsidRDefault="00D53C5D" w:rsidP="00D53C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53C5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ТЕХНИКИ ПРЕДСТАВИТЕЛЯМИ ТУРИСТИЧЕСКОЙ ОТРАСЛИ</w:t>
      </w:r>
    </w:p>
    <w:bookmarkEnd w:id="0"/>
    <w:p w:rsidR="00D53C5D" w:rsidRPr="00D53C5D" w:rsidRDefault="00D53C5D" w:rsidP="00D53C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D53C5D" w:rsidRPr="00D53C5D" w:rsidRDefault="00D53C5D" w:rsidP="00D53C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t>Налоговой инспекцией проводятся контрольные мероприятия на пляжных зонах и в местах массового отдыха граждан на подведомственной инспекции территории.</w:t>
      </w:r>
    </w:p>
    <w:p w:rsidR="00D53C5D" w:rsidRPr="00D53C5D" w:rsidRDefault="00D53C5D" w:rsidP="00D53C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По результатам проведенных контрольных мероприятий инспекцией выявляются случаи неприменения контрольно-кассовой техники в моменты расчетов с гражданами. </w:t>
      </w:r>
    </w:p>
    <w:p w:rsidR="00D53C5D" w:rsidRPr="00D53C5D" w:rsidRDefault="00D53C5D" w:rsidP="00D53C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t>Напоминаем, что контрольно-кассовую технику должны применять в обязательном порядке на территории Российской федерации все организации и предприниматели при осуществлении наличных и безналичных расчетов за реализуемые товары, выполняемые работы, оказываемые услуги (</w:t>
      </w:r>
      <w:hyperlink r:id="rId10" w:history="1">
        <w:r w:rsidRPr="00D53C5D">
          <w:rPr>
            <w:rFonts w:ascii="Arial" w:eastAsia="Times New Roman" w:hAnsi="Arial" w:cs="Arial"/>
            <w:bCs/>
            <w:sz w:val="28"/>
            <w:szCs w:val="28"/>
            <w:lang w:eastAsia="ru-RU"/>
          </w:rPr>
          <w:t>п. 1 ст. 1.2</w:t>
        </w:r>
      </w:hyperlink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Федерального закона от 22.05.2003 N 54-ФЗ). </w:t>
      </w:r>
    </w:p>
    <w:p w:rsidR="00D53C5D" w:rsidRPr="00D53C5D" w:rsidRDefault="00D53C5D" w:rsidP="00D53C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t>Инспекция напоминает налогоплательщикам туристической отрасли, оказывающим услуги по временному размещению отдыхающих, о необходимости применения контрольно - кассовой техники (ККТ) при расчетах производимых как за наличные, так и с использованием безналичных денежных средств.</w:t>
      </w:r>
    </w:p>
    <w:p w:rsidR="00D53C5D" w:rsidRPr="00D53C5D" w:rsidRDefault="00D53C5D" w:rsidP="00D53C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Для легального ведения деятельности необходимо приобрести ККТ, включенную в реестр, и зарегистрировать ее через личный кабинет на сайте ФНС России (www.nalog.ru) или же подать заявление о регистрации техники в любой налоговый орган. Но мало только </w:t>
      </w:r>
      <w:proofErr w:type="gramStart"/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t>приобрести</w:t>
      </w:r>
      <w:proofErr w:type="gramEnd"/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ККТ, необходимо еще ее применять при расчетах. </w:t>
      </w:r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"Онлайн-кассы" это не только механизм "обеления" экономики и сокращение объема "теневого" оборота наличных денежных средств. Это также позволяет гражданам получить дополнительную защиту своих потребительских прав.</w:t>
      </w:r>
    </w:p>
    <w:p w:rsidR="00D53C5D" w:rsidRPr="00D53C5D" w:rsidRDefault="00D53C5D" w:rsidP="00D53C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Стоит отметить, что в соответствии с </w:t>
      </w:r>
      <w:hyperlink r:id="rId11" w:history="1">
        <w:r w:rsidRPr="00D53C5D">
          <w:rPr>
            <w:rFonts w:ascii="Arial" w:eastAsia="Times New Roman" w:hAnsi="Arial" w:cs="Arial"/>
            <w:bCs/>
            <w:sz w:val="28"/>
            <w:szCs w:val="28"/>
            <w:lang w:eastAsia="ru-RU"/>
          </w:rPr>
          <w:t>КоАП</w:t>
        </w:r>
      </w:hyperlink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РФ за непредставление "онлайн-чека" при расчете с гражданином грозит административная ответственность</w:t>
      </w:r>
      <w:proofErr w:type="gramStart"/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Д</w:t>
      </w:r>
      <w:proofErr w:type="gramEnd"/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ля ИП размер штрафа в этом случае в минимальном варианте составит 10 тысяч рублей за каждый установленный факт. За не применение ККТ организациям по оказанию санаторно-курортных услуг также грозит минимальный штраф в размере 30 тысяч рублей либо приостановление ведения деятельности на срок до 90 суток.  Максимальная сумма штрафных санкций не ограничена. </w:t>
      </w:r>
    </w:p>
    <w:p w:rsidR="00D53C5D" w:rsidRPr="00D53C5D" w:rsidRDefault="00D53C5D" w:rsidP="00D53C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 помощью мобильного приложения "Проверка чека ФНС России", </w:t>
      </w:r>
      <w:proofErr w:type="gramStart"/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t>которое</w:t>
      </w:r>
      <w:proofErr w:type="gramEnd"/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доступно для </w:t>
      </w:r>
      <w:proofErr w:type="spellStart"/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t>iOS</w:t>
      </w:r>
      <w:proofErr w:type="spellEnd"/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и </w:t>
      </w:r>
      <w:proofErr w:type="spellStart"/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t>Android</w:t>
      </w:r>
      <w:proofErr w:type="spellEnd"/>
      <w:r w:rsidRPr="00D53C5D">
        <w:rPr>
          <w:rFonts w:ascii="Arial" w:eastAsia="Times New Roman" w:hAnsi="Arial" w:cs="Arial"/>
          <w:bCs/>
          <w:sz w:val="28"/>
          <w:szCs w:val="28"/>
          <w:lang w:eastAsia="ru-RU"/>
        </w:rPr>
        <w:t>, пользователи могут совершать операции с чеками онлайн-касс, копить бонусные баллы и подавать жалобы в случае, если им не выдали чек. Те, кто осуществил регистрацию с помощью логина и пароля в "Личного кабинета налогоплательщика для физических лиц" или ЕСИА, смогут не только отправить жалобу, но и получить ответ от налогового органа о проведенной проверке.</w:t>
      </w:r>
    </w:p>
    <w:p w:rsidR="00D53C5D" w:rsidRPr="00D53C5D" w:rsidRDefault="00D53C5D" w:rsidP="00D53C5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3C5D">
        <w:rPr>
          <w:rFonts w:ascii="Arial" w:eastAsia="Times New Roman" w:hAnsi="Arial" w:cs="Arial"/>
          <w:sz w:val="28"/>
          <w:szCs w:val="28"/>
          <w:lang w:eastAsia="ru-RU"/>
        </w:rPr>
        <w:t xml:space="preserve">При необходимости корректировки расчета, ранее произведенного без применения ККТ, налогоплательщиком самостоятельно формируется чек коррекции, что  позволит актуализировать выручку от реализации продукции, работ и услуг, а также избежать административной ответственности в соответствии со ст. 14.5 КоАП РФ.   </w:t>
      </w:r>
    </w:p>
    <w:p w:rsidR="00D53C5D" w:rsidRPr="00D53C5D" w:rsidRDefault="00D53C5D" w:rsidP="00D53C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3C5D">
        <w:rPr>
          <w:rFonts w:ascii="Arial" w:eastAsia="Times New Roman" w:hAnsi="Arial" w:cs="Arial"/>
          <w:sz w:val="28"/>
          <w:szCs w:val="28"/>
          <w:lang w:eastAsia="ru-RU"/>
        </w:rPr>
        <w:t xml:space="preserve">Напоминаем, что по всем интересующим вопросам можно обратиться по адресу: </w:t>
      </w:r>
      <w:proofErr w:type="gramStart"/>
      <w:r w:rsidRPr="00D53C5D">
        <w:rPr>
          <w:rFonts w:ascii="Arial" w:eastAsia="Times New Roman" w:hAnsi="Arial" w:cs="Arial"/>
          <w:sz w:val="28"/>
          <w:szCs w:val="28"/>
          <w:lang w:eastAsia="ru-RU"/>
        </w:rPr>
        <w:t>г</w:t>
      </w:r>
      <w:proofErr w:type="gramEnd"/>
      <w:r w:rsidRPr="00D53C5D">
        <w:rPr>
          <w:rFonts w:ascii="Arial" w:eastAsia="Times New Roman" w:hAnsi="Arial" w:cs="Arial"/>
          <w:sz w:val="28"/>
          <w:szCs w:val="28"/>
          <w:lang w:eastAsia="ru-RU"/>
        </w:rPr>
        <w:t xml:space="preserve"> Уссурийск, ул. Чичерина, 93, кабинет 116 или по телефону 8 (4234) 32-00-15.</w:t>
      </w:r>
    </w:p>
    <w:sectPr w:rsidR="00D53C5D" w:rsidRPr="00D53C5D" w:rsidSect="00156A6E">
      <w:footerReference w:type="defaul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3E" w:rsidRDefault="004A303E" w:rsidP="00830148">
      <w:pPr>
        <w:spacing w:after="0" w:line="240" w:lineRule="auto"/>
      </w:pPr>
      <w:r>
        <w:separator/>
      </w:r>
    </w:p>
  </w:endnote>
  <w:end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3E" w:rsidRDefault="004A303E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3790A396" wp14:editId="42E080C4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3E" w:rsidRDefault="004A303E" w:rsidP="00830148">
      <w:pPr>
        <w:spacing w:after="0" w:line="240" w:lineRule="auto"/>
      </w:pPr>
      <w:r>
        <w:separator/>
      </w:r>
    </w:p>
  </w:footnote>
  <w:foot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53C5D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semiHidden/>
    <w:rsid w:val="00D53C5D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semiHidden/>
    <w:rsid w:val="00D53C5D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57872CBC2C6F881CC175C9048E95B373C6661A7A104A7794174154B9D3950A2C6014E6899F3EF93BE14A5A4FgEO3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1CBD9AF27C04EB62D53F7C4939149C33775717751E2AC67556FD775A4CCE9E3C52632FEE2D74F0DA8ECBC6D89F3CD45FC729E5AsDV4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95BC-ECD8-4F4E-AECB-11985F9B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2022-06-22T00:41:00Z</dcterms:created>
  <dcterms:modified xsi:type="dcterms:W3CDTF">2022-06-22T00:41:00Z</dcterms:modified>
</cp:coreProperties>
</file>